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38BE9" w14:textId="6FF93665" w:rsidR="00922B3A" w:rsidRPr="00CC1E8A" w:rsidRDefault="008A1E1D" w:rsidP="00CC1E8A">
      <w:pPr>
        <w:pStyle w:val="Heading2"/>
        <w:spacing w:before="0" w:line="240" w:lineRule="auto"/>
        <w:jc w:val="center"/>
        <w:rPr>
          <w:b w:val="0"/>
          <w:sz w:val="28"/>
          <w:szCs w:val="28"/>
        </w:rPr>
      </w:pPr>
      <w:r w:rsidRPr="002723D9">
        <w:rPr>
          <w:noProof/>
          <w:color w:val="2029DE"/>
          <w:sz w:val="260"/>
          <w:lang w:val="en-CA" w:eastAsia="en-CA"/>
        </w:rPr>
        <w:drawing>
          <wp:anchor distT="0" distB="0" distL="114300" distR="114300" simplePos="0" relativeHeight="251661312" behindDoc="0" locked="0" layoutInCell="1" allowOverlap="1" wp14:anchorId="75FCF8A0" wp14:editId="44870F10">
            <wp:simplePos x="0" y="0"/>
            <wp:positionH relativeFrom="margin">
              <wp:posOffset>-47625</wp:posOffset>
            </wp:positionH>
            <wp:positionV relativeFrom="paragraph">
              <wp:posOffset>0</wp:posOffset>
            </wp:positionV>
            <wp:extent cx="885825" cy="981075"/>
            <wp:effectExtent l="0" t="0" r="9525" b="9525"/>
            <wp:wrapSquare wrapText="bothSides"/>
            <wp:docPr id="2" name="Picture 5" descr="C:\Users\rpanciera\Desktop\CUPE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anciera\Desktop\CUPE Logo new.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80C1FC" w14:textId="69C00901" w:rsidR="002C7ADA" w:rsidRPr="0042736A" w:rsidRDefault="00CC1E8A" w:rsidP="002C7ADA">
      <w:pPr>
        <w:spacing w:after="0" w:line="240" w:lineRule="auto"/>
        <w:jc w:val="center"/>
        <w:rPr>
          <w:rFonts w:cstheme="minorHAnsi"/>
          <w:b/>
          <w:sz w:val="24"/>
          <w:szCs w:val="24"/>
        </w:rPr>
      </w:pPr>
      <w:r w:rsidRPr="0042736A">
        <w:rPr>
          <w:rFonts w:cstheme="minorHAnsi"/>
          <w:b/>
          <w:sz w:val="24"/>
          <w:szCs w:val="24"/>
        </w:rPr>
        <w:t>Canadian Union of Public Employees, Local 4270</w:t>
      </w:r>
    </w:p>
    <w:p w14:paraId="0726517F" w14:textId="30E1BFF0" w:rsidR="00296FAC" w:rsidRPr="0042736A" w:rsidRDefault="00296FAC" w:rsidP="002C7ADA">
      <w:pPr>
        <w:spacing w:after="0" w:line="240" w:lineRule="auto"/>
        <w:jc w:val="center"/>
        <w:rPr>
          <w:rFonts w:cstheme="minorHAnsi"/>
          <w:b/>
          <w:sz w:val="24"/>
          <w:szCs w:val="24"/>
        </w:rPr>
      </w:pPr>
      <w:r w:rsidRPr="0042736A">
        <w:rPr>
          <w:rFonts w:cstheme="minorHAnsi"/>
          <w:b/>
          <w:sz w:val="24"/>
          <w:szCs w:val="24"/>
        </w:rPr>
        <w:t>Recruitment, Retention and Education Fund (RREF)</w:t>
      </w:r>
    </w:p>
    <w:p w14:paraId="5F8D35F9" w14:textId="136A7013" w:rsidR="00296FAC" w:rsidRPr="0042736A" w:rsidRDefault="00296FAC" w:rsidP="002C7ADA">
      <w:pPr>
        <w:spacing w:after="0" w:line="240" w:lineRule="auto"/>
        <w:jc w:val="center"/>
        <w:rPr>
          <w:rFonts w:cstheme="minorHAnsi"/>
          <w:b/>
          <w:sz w:val="24"/>
          <w:szCs w:val="24"/>
        </w:rPr>
      </w:pPr>
      <w:r w:rsidRPr="0042736A">
        <w:rPr>
          <w:rFonts w:cstheme="minorHAnsi"/>
          <w:b/>
          <w:sz w:val="24"/>
          <w:szCs w:val="24"/>
        </w:rPr>
        <w:t>Allocation Criteria</w:t>
      </w:r>
    </w:p>
    <w:p w14:paraId="7D94E54E" w14:textId="542DE775" w:rsidR="00296FAC" w:rsidRDefault="00296FAC" w:rsidP="002161A6">
      <w:pPr>
        <w:spacing w:line="240" w:lineRule="auto"/>
        <w:rPr>
          <w:b/>
        </w:rPr>
      </w:pPr>
    </w:p>
    <w:p w14:paraId="001552BE" w14:textId="025765F3" w:rsidR="00296FAC" w:rsidRPr="0042736A" w:rsidRDefault="00296FAC" w:rsidP="00223011">
      <w:pPr>
        <w:pStyle w:val="ListParagraph"/>
        <w:numPr>
          <w:ilvl w:val="0"/>
          <w:numId w:val="4"/>
        </w:numPr>
        <w:spacing w:line="240" w:lineRule="auto"/>
        <w:jc w:val="both"/>
        <w:rPr>
          <w:b/>
          <w:sz w:val="20"/>
          <w:szCs w:val="20"/>
          <w:u w:val="single"/>
        </w:rPr>
      </w:pPr>
      <w:r w:rsidRPr="0042736A">
        <w:rPr>
          <w:b/>
          <w:sz w:val="20"/>
          <w:szCs w:val="20"/>
          <w:u w:val="single"/>
        </w:rPr>
        <w:t>Purpose</w:t>
      </w:r>
    </w:p>
    <w:p w14:paraId="63FCE759" w14:textId="6C6A2ABC" w:rsidR="00296FAC" w:rsidRPr="0042736A" w:rsidRDefault="00296FAC" w:rsidP="00223011">
      <w:pPr>
        <w:pStyle w:val="ListParagraph"/>
        <w:spacing w:line="240" w:lineRule="auto"/>
        <w:jc w:val="both"/>
        <w:rPr>
          <w:bCs/>
          <w:sz w:val="20"/>
          <w:szCs w:val="20"/>
        </w:rPr>
      </w:pPr>
      <w:r w:rsidRPr="0042736A">
        <w:rPr>
          <w:bCs/>
          <w:sz w:val="20"/>
          <w:szCs w:val="20"/>
        </w:rPr>
        <w:t xml:space="preserve">This fund is to support Local 4270 members to attend educational or upgrading courses to enhance their employability within health care where CUPE classifications would apply.  It is understood that the fundamental purpose of the training and education fund is to assist employees in upgrading their skills and education to further their </w:t>
      </w:r>
      <w:r w:rsidR="00223011" w:rsidRPr="0042736A">
        <w:rPr>
          <w:bCs/>
          <w:sz w:val="20"/>
          <w:szCs w:val="20"/>
        </w:rPr>
        <w:t>careers</w:t>
      </w:r>
      <w:r w:rsidRPr="0042736A">
        <w:rPr>
          <w:bCs/>
          <w:sz w:val="20"/>
          <w:szCs w:val="20"/>
        </w:rPr>
        <w:t xml:space="preserve"> in health care and to enhance availability of qualified employees within the Southern </w:t>
      </w:r>
      <w:r w:rsidR="00CA1C3D">
        <w:rPr>
          <w:bCs/>
          <w:sz w:val="20"/>
          <w:szCs w:val="20"/>
        </w:rPr>
        <w:t>R</w:t>
      </w:r>
      <w:r w:rsidRPr="0042736A">
        <w:rPr>
          <w:bCs/>
          <w:sz w:val="20"/>
          <w:szCs w:val="20"/>
        </w:rPr>
        <w:t>egional Health Authority.  This fun</w:t>
      </w:r>
      <w:r w:rsidR="008D2F01">
        <w:rPr>
          <w:bCs/>
          <w:sz w:val="20"/>
          <w:szCs w:val="20"/>
        </w:rPr>
        <w:t>d</w:t>
      </w:r>
      <w:r w:rsidRPr="0042736A">
        <w:rPr>
          <w:bCs/>
          <w:sz w:val="20"/>
          <w:szCs w:val="20"/>
        </w:rPr>
        <w:t xml:space="preserve"> is intended to promote the recruitment of CUPE 4270 members into our priority vacancies. This fund is not intended to recertify members into current positions they currently hold.</w:t>
      </w:r>
    </w:p>
    <w:p w14:paraId="3414FDD7" w14:textId="77777777" w:rsidR="00296FAC" w:rsidRPr="0042736A" w:rsidRDefault="00296FAC" w:rsidP="008C46E7">
      <w:pPr>
        <w:pStyle w:val="ListParagraph"/>
        <w:spacing w:line="240" w:lineRule="auto"/>
        <w:ind w:left="284"/>
        <w:jc w:val="both"/>
        <w:rPr>
          <w:bCs/>
          <w:sz w:val="20"/>
          <w:szCs w:val="20"/>
        </w:rPr>
      </w:pPr>
    </w:p>
    <w:p w14:paraId="15B296ED" w14:textId="245AE1FF" w:rsidR="00296FAC" w:rsidRPr="0042736A" w:rsidRDefault="00296FAC" w:rsidP="00223011">
      <w:pPr>
        <w:pStyle w:val="ListParagraph"/>
        <w:numPr>
          <w:ilvl w:val="0"/>
          <w:numId w:val="4"/>
        </w:numPr>
        <w:spacing w:line="240" w:lineRule="auto"/>
        <w:jc w:val="both"/>
        <w:rPr>
          <w:b/>
          <w:sz w:val="20"/>
          <w:szCs w:val="20"/>
          <w:u w:val="single"/>
        </w:rPr>
      </w:pPr>
      <w:r w:rsidRPr="0042736A">
        <w:rPr>
          <w:b/>
          <w:sz w:val="20"/>
          <w:szCs w:val="20"/>
          <w:u w:val="single"/>
        </w:rPr>
        <w:t>Eligibility</w:t>
      </w:r>
    </w:p>
    <w:p w14:paraId="4D9CB2A7" w14:textId="048B1574" w:rsidR="00296FAC" w:rsidRDefault="00296FAC" w:rsidP="00223011">
      <w:pPr>
        <w:pStyle w:val="ListParagraph"/>
        <w:spacing w:line="240" w:lineRule="auto"/>
        <w:jc w:val="both"/>
        <w:rPr>
          <w:bCs/>
          <w:sz w:val="20"/>
          <w:szCs w:val="20"/>
        </w:rPr>
      </w:pPr>
      <w:r w:rsidRPr="0042736A">
        <w:rPr>
          <w:bCs/>
          <w:sz w:val="20"/>
          <w:szCs w:val="20"/>
        </w:rPr>
        <w:t xml:space="preserve">Permanent, </w:t>
      </w:r>
      <w:r w:rsidR="008B6472" w:rsidRPr="0042736A">
        <w:rPr>
          <w:bCs/>
          <w:sz w:val="20"/>
          <w:szCs w:val="20"/>
        </w:rPr>
        <w:t>temporary,</w:t>
      </w:r>
      <w:r w:rsidRPr="0042736A">
        <w:rPr>
          <w:bCs/>
          <w:sz w:val="20"/>
          <w:szCs w:val="20"/>
        </w:rPr>
        <w:t xml:space="preserve"> and casual employees </w:t>
      </w:r>
      <w:r w:rsidR="002979C2">
        <w:rPr>
          <w:bCs/>
          <w:sz w:val="20"/>
          <w:szCs w:val="20"/>
        </w:rPr>
        <w:t xml:space="preserve">who have completed 2015 hours of work and have completed their probationary period with their present employer </w:t>
      </w:r>
      <w:r w:rsidR="00A649D1">
        <w:rPr>
          <w:bCs/>
          <w:sz w:val="20"/>
          <w:szCs w:val="20"/>
        </w:rPr>
        <w:t>will</w:t>
      </w:r>
      <w:r w:rsidRPr="0042736A">
        <w:rPr>
          <w:bCs/>
          <w:sz w:val="20"/>
          <w:szCs w:val="20"/>
        </w:rPr>
        <w:t xml:space="preserve"> be eligible</w:t>
      </w:r>
      <w:r w:rsidR="002979C2">
        <w:rPr>
          <w:bCs/>
          <w:sz w:val="20"/>
          <w:szCs w:val="20"/>
        </w:rPr>
        <w:t xml:space="preserve"> to apply for funding. The education course/class cannot start before the </w:t>
      </w:r>
      <w:r w:rsidR="00A649D1">
        <w:rPr>
          <w:bCs/>
          <w:sz w:val="20"/>
          <w:szCs w:val="20"/>
        </w:rPr>
        <w:t>probationary</w:t>
      </w:r>
      <w:r w:rsidR="002979C2">
        <w:rPr>
          <w:bCs/>
          <w:sz w:val="20"/>
          <w:szCs w:val="20"/>
        </w:rPr>
        <w:t xml:space="preserve"> period is complete in order to be eligible for funding up to $750.00</w:t>
      </w:r>
      <w:r w:rsidR="00A649D1">
        <w:rPr>
          <w:bCs/>
          <w:sz w:val="20"/>
          <w:szCs w:val="20"/>
        </w:rPr>
        <w:t xml:space="preserve"> reimbursement</w:t>
      </w:r>
      <w:r w:rsidR="000D3287">
        <w:rPr>
          <w:bCs/>
          <w:sz w:val="20"/>
          <w:szCs w:val="20"/>
        </w:rPr>
        <w:t xml:space="preserve"> following completion of the course. </w:t>
      </w:r>
      <w:r w:rsidRPr="0042736A">
        <w:rPr>
          <w:bCs/>
          <w:sz w:val="20"/>
          <w:szCs w:val="20"/>
        </w:rPr>
        <w:t xml:space="preserve">  Proof of employment status will be required</w:t>
      </w:r>
      <w:r w:rsidR="002979C2">
        <w:rPr>
          <w:bCs/>
          <w:sz w:val="20"/>
          <w:szCs w:val="20"/>
        </w:rPr>
        <w:t xml:space="preserve"> as well as confirmation of any employer approved leave of absence required to be taken by the applicant to participate in the education training.  Such confirmation will include the start and end date of the leave of absence.</w:t>
      </w:r>
    </w:p>
    <w:p w14:paraId="13118207" w14:textId="77777777" w:rsidR="000D3287" w:rsidRPr="0042736A" w:rsidRDefault="000D3287" w:rsidP="00223011">
      <w:pPr>
        <w:pStyle w:val="ListParagraph"/>
        <w:spacing w:line="240" w:lineRule="auto"/>
        <w:jc w:val="both"/>
        <w:rPr>
          <w:bCs/>
          <w:sz w:val="20"/>
          <w:szCs w:val="20"/>
        </w:rPr>
      </w:pPr>
    </w:p>
    <w:p w14:paraId="16ED2705" w14:textId="48D63109" w:rsidR="00296FAC" w:rsidRPr="0042736A" w:rsidRDefault="002979C2" w:rsidP="00223011">
      <w:pPr>
        <w:pStyle w:val="ListParagraph"/>
        <w:spacing w:line="240" w:lineRule="auto"/>
        <w:jc w:val="both"/>
        <w:rPr>
          <w:bCs/>
          <w:sz w:val="20"/>
          <w:szCs w:val="20"/>
        </w:rPr>
      </w:pPr>
      <w:r>
        <w:rPr>
          <w:bCs/>
          <w:sz w:val="20"/>
          <w:szCs w:val="20"/>
        </w:rPr>
        <w:t>Members who are on long term disability through HEB should consult with their HEB Case Coordinator and/or Canadian Employment Insurance for an avenue of paid expenses prior to applying for this fund.</w:t>
      </w:r>
    </w:p>
    <w:p w14:paraId="6AE3C50B" w14:textId="3F0B3567" w:rsidR="00296FAC" w:rsidRPr="0042736A" w:rsidRDefault="00296FAC" w:rsidP="00223011">
      <w:pPr>
        <w:pStyle w:val="ListParagraph"/>
        <w:spacing w:line="240" w:lineRule="auto"/>
        <w:jc w:val="both"/>
        <w:rPr>
          <w:bCs/>
          <w:sz w:val="20"/>
          <w:szCs w:val="20"/>
        </w:rPr>
      </w:pPr>
    </w:p>
    <w:p w14:paraId="2C0C7461" w14:textId="76A938A1" w:rsidR="00296FAC" w:rsidRPr="0042736A" w:rsidRDefault="00223011" w:rsidP="00223011">
      <w:pPr>
        <w:pStyle w:val="ListParagraph"/>
        <w:spacing w:line="240" w:lineRule="auto"/>
        <w:jc w:val="both"/>
        <w:rPr>
          <w:bCs/>
          <w:sz w:val="20"/>
          <w:szCs w:val="20"/>
        </w:rPr>
      </w:pPr>
      <w:r w:rsidRPr="0042736A">
        <w:rPr>
          <w:bCs/>
          <w:sz w:val="20"/>
          <w:szCs w:val="20"/>
        </w:rPr>
        <w:t>Priority</w:t>
      </w:r>
      <w:r w:rsidR="00296FAC" w:rsidRPr="0042736A">
        <w:rPr>
          <w:bCs/>
          <w:sz w:val="20"/>
          <w:szCs w:val="20"/>
        </w:rPr>
        <w:t xml:space="preserve"> for funding will be given to educational programs jointly funded with the Employer, then at publicly funded institutions within the </w:t>
      </w:r>
      <w:r w:rsidRPr="0042736A">
        <w:rPr>
          <w:bCs/>
          <w:sz w:val="20"/>
          <w:szCs w:val="20"/>
        </w:rPr>
        <w:t>Province</w:t>
      </w:r>
      <w:r w:rsidR="00296FAC" w:rsidRPr="0042736A">
        <w:rPr>
          <w:bCs/>
          <w:sz w:val="20"/>
          <w:szCs w:val="20"/>
        </w:rPr>
        <w:t xml:space="preserve"> of Manitoba, u</w:t>
      </w:r>
      <w:r w:rsidRPr="0042736A">
        <w:rPr>
          <w:bCs/>
          <w:sz w:val="20"/>
          <w:szCs w:val="20"/>
        </w:rPr>
        <w:t>n</w:t>
      </w:r>
      <w:r w:rsidR="00296FAC" w:rsidRPr="0042736A">
        <w:rPr>
          <w:bCs/>
          <w:sz w:val="20"/>
          <w:szCs w:val="20"/>
        </w:rPr>
        <w:t>less the</w:t>
      </w:r>
      <w:r w:rsidRPr="0042736A">
        <w:rPr>
          <w:bCs/>
          <w:sz w:val="20"/>
          <w:szCs w:val="20"/>
        </w:rPr>
        <w:t xml:space="preserve"> e</w:t>
      </w:r>
      <w:r w:rsidR="00296FAC" w:rsidRPr="0042736A">
        <w:rPr>
          <w:bCs/>
          <w:sz w:val="20"/>
          <w:szCs w:val="20"/>
        </w:rPr>
        <w:t>ducational training cannot be obtained through</w:t>
      </w:r>
      <w:r w:rsidRPr="0042736A">
        <w:rPr>
          <w:bCs/>
          <w:sz w:val="20"/>
          <w:szCs w:val="20"/>
        </w:rPr>
        <w:t xml:space="preserve"> </w:t>
      </w:r>
      <w:r w:rsidR="00296FAC" w:rsidRPr="0042736A">
        <w:rPr>
          <w:bCs/>
          <w:sz w:val="20"/>
          <w:szCs w:val="20"/>
        </w:rPr>
        <w:t xml:space="preserve">those </w:t>
      </w:r>
      <w:r w:rsidRPr="0042736A">
        <w:rPr>
          <w:bCs/>
          <w:sz w:val="20"/>
          <w:szCs w:val="20"/>
        </w:rPr>
        <w:t>institutions</w:t>
      </w:r>
      <w:r w:rsidR="00296FAC" w:rsidRPr="0042736A">
        <w:rPr>
          <w:bCs/>
          <w:sz w:val="20"/>
          <w:szCs w:val="20"/>
        </w:rPr>
        <w:t>.</w:t>
      </w:r>
    </w:p>
    <w:p w14:paraId="54EE72EC" w14:textId="5ABB9A14" w:rsidR="00223011" w:rsidRPr="0042736A" w:rsidRDefault="00223011" w:rsidP="00223011">
      <w:pPr>
        <w:pStyle w:val="ListParagraph"/>
        <w:spacing w:line="240" w:lineRule="auto"/>
        <w:jc w:val="both"/>
        <w:rPr>
          <w:bCs/>
          <w:sz w:val="20"/>
          <w:szCs w:val="20"/>
        </w:rPr>
      </w:pPr>
    </w:p>
    <w:p w14:paraId="6A12E301" w14:textId="13CD44C0" w:rsidR="00223011" w:rsidRPr="0042736A" w:rsidRDefault="00223011" w:rsidP="00223011">
      <w:pPr>
        <w:pStyle w:val="ListParagraph"/>
        <w:spacing w:line="240" w:lineRule="auto"/>
        <w:jc w:val="both"/>
        <w:rPr>
          <w:bCs/>
          <w:sz w:val="20"/>
          <w:szCs w:val="20"/>
        </w:rPr>
      </w:pPr>
      <w:r w:rsidRPr="0042736A">
        <w:rPr>
          <w:bCs/>
          <w:sz w:val="20"/>
          <w:szCs w:val="20"/>
        </w:rPr>
        <w:t>The RREF Committee reserves the right to limit:</w:t>
      </w:r>
    </w:p>
    <w:p w14:paraId="5DEF8AC1" w14:textId="36079C39" w:rsidR="00223011" w:rsidRPr="0042736A" w:rsidRDefault="00EF4CD3" w:rsidP="00223011">
      <w:pPr>
        <w:pStyle w:val="ListParagraph"/>
        <w:numPr>
          <w:ilvl w:val="0"/>
          <w:numId w:val="5"/>
        </w:numPr>
        <w:spacing w:line="240" w:lineRule="auto"/>
        <w:jc w:val="both"/>
        <w:rPr>
          <w:bCs/>
          <w:sz w:val="20"/>
          <w:szCs w:val="20"/>
        </w:rPr>
      </w:pPr>
      <w:r>
        <w:rPr>
          <w:bCs/>
          <w:sz w:val="20"/>
          <w:szCs w:val="20"/>
        </w:rPr>
        <w:t>a</w:t>
      </w:r>
      <w:r w:rsidR="00223011" w:rsidRPr="0042736A">
        <w:rPr>
          <w:bCs/>
          <w:sz w:val="20"/>
          <w:szCs w:val="20"/>
        </w:rPr>
        <w:t>pplications for educational funding for training for classifications that the RREF Committee determines there is insufficient demand for the classification within the Southern Regional Health Authority;</w:t>
      </w:r>
    </w:p>
    <w:p w14:paraId="0E9C3494" w14:textId="66A9FBB3" w:rsidR="00223011" w:rsidRPr="0042736A" w:rsidRDefault="00EF4CD3" w:rsidP="00223011">
      <w:pPr>
        <w:pStyle w:val="ListParagraph"/>
        <w:numPr>
          <w:ilvl w:val="0"/>
          <w:numId w:val="5"/>
        </w:numPr>
        <w:spacing w:line="240" w:lineRule="auto"/>
        <w:jc w:val="both"/>
        <w:rPr>
          <w:bCs/>
          <w:sz w:val="20"/>
          <w:szCs w:val="20"/>
        </w:rPr>
      </w:pPr>
      <w:r>
        <w:rPr>
          <w:bCs/>
          <w:sz w:val="20"/>
          <w:szCs w:val="20"/>
        </w:rPr>
        <w:t>f</w:t>
      </w:r>
      <w:r w:rsidR="00223011" w:rsidRPr="0042736A">
        <w:rPr>
          <w:bCs/>
          <w:sz w:val="20"/>
          <w:szCs w:val="20"/>
        </w:rPr>
        <w:t xml:space="preserve">unding to applicants </w:t>
      </w:r>
      <w:r w:rsidR="00664E10" w:rsidRPr="0042736A">
        <w:rPr>
          <w:bCs/>
          <w:sz w:val="20"/>
          <w:szCs w:val="20"/>
        </w:rPr>
        <w:t>to</w:t>
      </w:r>
      <w:r w:rsidR="00223011" w:rsidRPr="0042736A">
        <w:rPr>
          <w:bCs/>
          <w:sz w:val="20"/>
          <w:szCs w:val="20"/>
        </w:rPr>
        <w:t xml:space="preserve"> ensure the ongoing financial viability of the RREF is maintained; approved applications may only receive partial funding, to further </w:t>
      </w:r>
      <w:r w:rsidR="00F72683" w:rsidRPr="0042736A">
        <w:rPr>
          <w:bCs/>
          <w:sz w:val="20"/>
          <w:szCs w:val="20"/>
        </w:rPr>
        <w:t>maintain</w:t>
      </w:r>
      <w:r w:rsidR="00223011" w:rsidRPr="0042736A">
        <w:rPr>
          <w:bCs/>
          <w:sz w:val="20"/>
          <w:szCs w:val="20"/>
        </w:rPr>
        <w:t xml:space="preserve"> the viability of the fund.  It is the obligation of the applicant to research course costs.</w:t>
      </w:r>
    </w:p>
    <w:p w14:paraId="678D97A1" w14:textId="56A2B186" w:rsidR="00223011" w:rsidRPr="0042736A" w:rsidRDefault="00EF4CD3" w:rsidP="00223011">
      <w:pPr>
        <w:pStyle w:val="ListParagraph"/>
        <w:numPr>
          <w:ilvl w:val="0"/>
          <w:numId w:val="5"/>
        </w:numPr>
        <w:spacing w:line="240" w:lineRule="auto"/>
        <w:jc w:val="both"/>
        <w:rPr>
          <w:bCs/>
          <w:sz w:val="20"/>
          <w:szCs w:val="20"/>
        </w:rPr>
      </w:pPr>
      <w:r>
        <w:rPr>
          <w:bCs/>
          <w:sz w:val="20"/>
          <w:szCs w:val="20"/>
        </w:rPr>
        <w:t>a</w:t>
      </w:r>
      <w:r w:rsidR="00223011" w:rsidRPr="0042736A">
        <w:rPr>
          <w:bCs/>
          <w:sz w:val="20"/>
          <w:szCs w:val="20"/>
        </w:rPr>
        <w:t>ny additional funding to applicants who did not successfully complete prior educational training funded by the RREF;</w:t>
      </w:r>
    </w:p>
    <w:p w14:paraId="2BA3916E" w14:textId="0A5F544B" w:rsidR="00223011" w:rsidRPr="0042736A" w:rsidRDefault="00EF4CD3" w:rsidP="00223011">
      <w:pPr>
        <w:pStyle w:val="ListParagraph"/>
        <w:numPr>
          <w:ilvl w:val="0"/>
          <w:numId w:val="5"/>
        </w:numPr>
        <w:spacing w:line="240" w:lineRule="auto"/>
        <w:jc w:val="both"/>
        <w:rPr>
          <w:bCs/>
          <w:sz w:val="20"/>
          <w:szCs w:val="20"/>
        </w:rPr>
      </w:pPr>
      <w:r>
        <w:rPr>
          <w:bCs/>
          <w:sz w:val="20"/>
          <w:szCs w:val="20"/>
        </w:rPr>
        <w:t>f</w:t>
      </w:r>
      <w:r w:rsidR="00223011" w:rsidRPr="0042736A">
        <w:rPr>
          <w:bCs/>
          <w:sz w:val="20"/>
          <w:szCs w:val="20"/>
        </w:rPr>
        <w:t>unding for expenses that the RREF Committee determines is not part of the core expenses of the educational training;</w:t>
      </w:r>
    </w:p>
    <w:p w14:paraId="5CAB0812" w14:textId="349974E3" w:rsidR="00223011" w:rsidRPr="0042736A" w:rsidRDefault="00EF4CD3" w:rsidP="00223011">
      <w:pPr>
        <w:pStyle w:val="ListParagraph"/>
        <w:numPr>
          <w:ilvl w:val="0"/>
          <w:numId w:val="5"/>
        </w:numPr>
        <w:spacing w:line="240" w:lineRule="auto"/>
        <w:jc w:val="both"/>
        <w:rPr>
          <w:bCs/>
          <w:sz w:val="20"/>
          <w:szCs w:val="20"/>
        </w:rPr>
      </w:pPr>
      <w:r>
        <w:rPr>
          <w:bCs/>
          <w:sz w:val="20"/>
          <w:szCs w:val="20"/>
        </w:rPr>
        <w:t>f</w:t>
      </w:r>
      <w:r w:rsidR="00223011" w:rsidRPr="0042736A">
        <w:rPr>
          <w:bCs/>
          <w:sz w:val="20"/>
          <w:szCs w:val="20"/>
        </w:rPr>
        <w:t>unding for any application that the Committee determines is contrary to the intent and purpose of the RREF</w:t>
      </w:r>
    </w:p>
    <w:p w14:paraId="397278DA" w14:textId="77777777" w:rsidR="00223011" w:rsidRPr="0042736A" w:rsidRDefault="00223011" w:rsidP="00223011">
      <w:pPr>
        <w:pStyle w:val="ListParagraph"/>
        <w:spacing w:line="240" w:lineRule="auto"/>
        <w:ind w:left="1080"/>
        <w:jc w:val="both"/>
        <w:rPr>
          <w:bCs/>
          <w:sz w:val="20"/>
          <w:szCs w:val="20"/>
        </w:rPr>
      </w:pPr>
    </w:p>
    <w:p w14:paraId="632EAA8E" w14:textId="55A7671F" w:rsidR="00223011" w:rsidRPr="0042736A" w:rsidRDefault="00223011" w:rsidP="00223011">
      <w:pPr>
        <w:pStyle w:val="ListParagraph"/>
        <w:numPr>
          <w:ilvl w:val="0"/>
          <w:numId w:val="4"/>
        </w:numPr>
        <w:spacing w:line="240" w:lineRule="auto"/>
        <w:jc w:val="both"/>
        <w:rPr>
          <w:b/>
          <w:sz w:val="20"/>
          <w:szCs w:val="20"/>
          <w:u w:val="single"/>
        </w:rPr>
      </w:pPr>
      <w:r w:rsidRPr="0042736A">
        <w:rPr>
          <w:bCs/>
          <w:sz w:val="20"/>
          <w:szCs w:val="20"/>
        </w:rPr>
        <w:t xml:space="preserve"> </w:t>
      </w:r>
      <w:r w:rsidRPr="0042736A">
        <w:rPr>
          <w:b/>
          <w:sz w:val="20"/>
          <w:szCs w:val="20"/>
          <w:u w:val="single"/>
        </w:rPr>
        <w:t>Applications</w:t>
      </w:r>
    </w:p>
    <w:p w14:paraId="122BEAEE" w14:textId="68A74769" w:rsidR="00223011" w:rsidRPr="0042736A" w:rsidRDefault="00223011" w:rsidP="00223011">
      <w:pPr>
        <w:pStyle w:val="ListParagraph"/>
        <w:numPr>
          <w:ilvl w:val="0"/>
          <w:numId w:val="6"/>
        </w:numPr>
        <w:spacing w:line="240" w:lineRule="auto"/>
        <w:jc w:val="both"/>
        <w:rPr>
          <w:b/>
          <w:sz w:val="20"/>
          <w:szCs w:val="20"/>
          <w:u w:val="single"/>
        </w:rPr>
      </w:pPr>
      <w:r w:rsidRPr="0042736A">
        <w:rPr>
          <w:bCs/>
          <w:sz w:val="20"/>
          <w:szCs w:val="20"/>
        </w:rPr>
        <w:t>Application forms will be provided by Local 4270.</w:t>
      </w:r>
    </w:p>
    <w:p w14:paraId="746B8146" w14:textId="6315969D" w:rsidR="00223011" w:rsidRPr="0042736A" w:rsidRDefault="00223011" w:rsidP="00223011">
      <w:pPr>
        <w:pStyle w:val="ListParagraph"/>
        <w:numPr>
          <w:ilvl w:val="0"/>
          <w:numId w:val="6"/>
        </w:numPr>
        <w:spacing w:line="240" w:lineRule="auto"/>
        <w:jc w:val="both"/>
        <w:rPr>
          <w:b/>
          <w:sz w:val="20"/>
          <w:szCs w:val="20"/>
          <w:u w:val="single"/>
        </w:rPr>
      </w:pPr>
      <w:r w:rsidRPr="0042736A">
        <w:rPr>
          <w:bCs/>
          <w:sz w:val="20"/>
          <w:szCs w:val="20"/>
        </w:rPr>
        <w:t xml:space="preserve">Successful completion of the course must be provided </w:t>
      </w:r>
      <w:r w:rsidR="00F72683" w:rsidRPr="0042736A">
        <w:rPr>
          <w:bCs/>
          <w:sz w:val="20"/>
          <w:szCs w:val="20"/>
        </w:rPr>
        <w:t>to</w:t>
      </w:r>
      <w:r w:rsidRPr="0042736A">
        <w:rPr>
          <w:bCs/>
          <w:sz w:val="20"/>
          <w:szCs w:val="20"/>
        </w:rPr>
        <w:t xml:space="preserve"> the committee </w:t>
      </w:r>
      <w:r w:rsidR="00F72683" w:rsidRPr="0042736A">
        <w:rPr>
          <w:bCs/>
          <w:sz w:val="20"/>
          <w:szCs w:val="20"/>
        </w:rPr>
        <w:t>in order</w:t>
      </w:r>
      <w:r w:rsidRPr="0042736A">
        <w:rPr>
          <w:bCs/>
          <w:sz w:val="20"/>
          <w:szCs w:val="20"/>
        </w:rPr>
        <w:t xml:space="preserve"> to receive approved reimbursement. In exceptional </w:t>
      </w:r>
      <w:r w:rsidR="00F72683" w:rsidRPr="0042736A">
        <w:rPr>
          <w:bCs/>
          <w:sz w:val="20"/>
          <w:szCs w:val="20"/>
        </w:rPr>
        <w:t>circumstances individuals</w:t>
      </w:r>
      <w:r w:rsidRPr="0042736A">
        <w:rPr>
          <w:bCs/>
          <w:sz w:val="20"/>
          <w:szCs w:val="20"/>
        </w:rPr>
        <w:t xml:space="preserve"> may ask for review by the </w:t>
      </w:r>
      <w:r w:rsidR="00F72683" w:rsidRPr="0042736A">
        <w:rPr>
          <w:bCs/>
          <w:sz w:val="20"/>
          <w:szCs w:val="20"/>
        </w:rPr>
        <w:t>Committee</w:t>
      </w:r>
      <w:r w:rsidRPr="0042736A">
        <w:rPr>
          <w:bCs/>
          <w:sz w:val="20"/>
          <w:szCs w:val="20"/>
        </w:rPr>
        <w:t xml:space="preserve"> for approval and prepayment to approved courses.  In order to be reviewed, application </w:t>
      </w:r>
      <w:r w:rsidR="00F72683" w:rsidRPr="0042736A">
        <w:rPr>
          <w:bCs/>
          <w:sz w:val="20"/>
          <w:szCs w:val="20"/>
        </w:rPr>
        <w:t>packages</w:t>
      </w:r>
      <w:r w:rsidRPr="0042736A">
        <w:rPr>
          <w:bCs/>
          <w:sz w:val="20"/>
          <w:szCs w:val="20"/>
        </w:rPr>
        <w:t xml:space="preserve"> must include </w:t>
      </w:r>
      <w:r w:rsidR="00F72683" w:rsidRPr="0042736A">
        <w:rPr>
          <w:bCs/>
          <w:sz w:val="20"/>
          <w:szCs w:val="20"/>
        </w:rPr>
        <w:t>an Educational</w:t>
      </w:r>
      <w:r w:rsidRPr="0042736A">
        <w:rPr>
          <w:bCs/>
          <w:sz w:val="20"/>
          <w:szCs w:val="20"/>
        </w:rPr>
        <w:t xml:space="preserve"> Institution/Facility Sponsorship Form, or </w:t>
      </w:r>
      <w:r w:rsidR="00F72683" w:rsidRPr="0042736A">
        <w:rPr>
          <w:bCs/>
          <w:sz w:val="20"/>
          <w:szCs w:val="20"/>
        </w:rPr>
        <w:t>an Acceptance</w:t>
      </w:r>
      <w:r w:rsidRPr="0042736A">
        <w:rPr>
          <w:bCs/>
          <w:sz w:val="20"/>
          <w:szCs w:val="20"/>
        </w:rPr>
        <w:t xml:space="preserve"> </w:t>
      </w:r>
      <w:r w:rsidR="00F72683" w:rsidRPr="0042736A">
        <w:rPr>
          <w:bCs/>
          <w:sz w:val="20"/>
          <w:szCs w:val="20"/>
        </w:rPr>
        <w:t>Letter to</w:t>
      </w:r>
      <w:r w:rsidRPr="0042736A">
        <w:rPr>
          <w:bCs/>
          <w:sz w:val="20"/>
          <w:szCs w:val="20"/>
        </w:rPr>
        <w:t xml:space="preserve"> the course(s), or applicable receipt(s) for payment of tuition and/or books, lab</w:t>
      </w:r>
      <w:r w:rsidR="003B4F38">
        <w:rPr>
          <w:bCs/>
          <w:sz w:val="20"/>
          <w:szCs w:val="20"/>
        </w:rPr>
        <w:t xml:space="preserve"> </w:t>
      </w:r>
      <w:r w:rsidRPr="0042736A">
        <w:rPr>
          <w:bCs/>
          <w:sz w:val="20"/>
          <w:szCs w:val="20"/>
        </w:rPr>
        <w:t xml:space="preserve">fees, etc.  Funds will be awarded </w:t>
      </w:r>
      <w:r w:rsidR="00664E10">
        <w:rPr>
          <w:bCs/>
          <w:sz w:val="20"/>
          <w:szCs w:val="20"/>
        </w:rPr>
        <w:t xml:space="preserve">for reimbursement of </w:t>
      </w:r>
      <w:r w:rsidR="00664E10" w:rsidRPr="00854961">
        <w:rPr>
          <w:b/>
          <w:sz w:val="20"/>
          <w:szCs w:val="20"/>
        </w:rPr>
        <w:t>up to $</w:t>
      </w:r>
      <w:r w:rsidR="002979C2">
        <w:rPr>
          <w:b/>
          <w:sz w:val="20"/>
          <w:szCs w:val="20"/>
        </w:rPr>
        <w:t>75</w:t>
      </w:r>
      <w:r w:rsidR="00664E10" w:rsidRPr="00854961">
        <w:rPr>
          <w:b/>
          <w:sz w:val="20"/>
          <w:szCs w:val="20"/>
        </w:rPr>
        <w:t>0.00</w:t>
      </w:r>
      <w:r w:rsidR="00664E10">
        <w:rPr>
          <w:bCs/>
          <w:sz w:val="20"/>
          <w:szCs w:val="20"/>
        </w:rPr>
        <w:t xml:space="preserve"> </w:t>
      </w:r>
      <w:r w:rsidRPr="0042736A">
        <w:rPr>
          <w:bCs/>
          <w:sz w:val="20"/>
          <w:szCs w:val="20"/>
        </w:rPr>
        <w:t>for the core expenses of the educational training.</w:t>
      </w:r>
    </w:p>
    <w:p w14:paraId="62DA04D7" w14:textId="67D3C9F6" w:rsidR="00223011" w:rsidRPr="0042736A" w:rsidRDefault="00223011" w:rsidP="00223011">
      <w:pPr>
        <w:pStyle w:val="ListParagraph"/>
        <w:numPr>
          <w:ilvl w:val="0"/>
          <w:numId w:val="6"/>
        </w:numPr>
        <w:spacing w:line="240" w:lineRule="auto"/>
        <w:jc w:val="both"/>
        <w:rPr>
          <w:b/>
          <w:sz w:val="20"/>
          <w:szCs w:val="20"/>
          <w:u w:val="single"/>
        </w:rPr>
      </w:pPr>
      <w:r w:rsidRPr="0042736A">
        <w:rPr>
          <w:bCs/>
          <w:sz w:val="20"/>
          <w:szCs w:val="20"/>
        </w:rPr>
        <w:t>The RREF Committee reserves the right to request additional information it deems necessary to determine whether an</w:t>
      </w:r>
      <w:r w:rsidR="00F72683" w:rsidRPr="0042736A">
        <w:rPr>
          <w:bCs/>
          <w:sz w:val="20"/>
          <w:szCs w:val="20"/>
        </w:rPr>
        <w:t xml:space="preserve"> application</w:t>
      </w:r>
      <w:r w:rsidRPr="0042736A">
        <w:rPr>
          <w:bCs/>
          <w:sz w:val="20"/>
          <w:szCs w:val="20"/>
        </w:rPr>
        <w:t xml:space="preserve"> is </w:t>
      </w:r>
      <w:r w:rsidR="00F72683" w:rsidRPr="0042736A">
        <w:rPr>
          <w:bCs/>
          <w:sz w:val="20"/>
          <w:szCs w:val="20"/>
        </w:rPr>
        <w:t>entit</w:t>
      </w:r>
      <w:r w:rsidR="003B4F38">
        <w:rPr>
          <w:bCs/>
          <w:sz w:val="20"/>
          <w:szCs w:val="20"/>
        </w:rPr>
        <w:t>led</w:t>
      </w:r>
      <w:r w:rsidRPr="0042736A">
        <w:rPr>
          <w:bCs/>
          <w:sz w:val="20"/>
          <w:szCs w:val="20"/>
        </w:rPr>
        <w:t xml:space="preserve"> to funding from the RREF.</w:t>
      </w:r>
      <w:r w:rsidR="002979C2">
        <w:rPr>
          <w:bCs/>
          <w:sz w:val="20"/>
          <w:szCs w:val="20"/>
        </w:rPr>
        <w:t xml:space="preserve">  This may include proof of email sent from Member to Manager and response from the Manager requesting approval and coverage of costs before the committee reviews the application.</w:t>
      </w:r>
    </w:p>
    <w:p w14:paraId="20A68C18" w14:textId="6FAADB88" w:rsidR="00223011" w:rsidRPr="0042736A" w:rsidRDefault="00223011" w:rsidP="00223011">
      <w:pPr>
        <w:pStyle w:val="ListParagraph"/>
        <w:numPr>
          <w:ilvl w:val="0"/>
          <w:numId w:val="6"/>
        </w:numPr>
        <w:spacing w:line="240" w:lineRule="auto"/>
        <w:jc w:val="both"/>
        <w:rPr>
          <w:b/>
          <w:sz w:val="20"/>
          <w:szCs w:val="20"/>
          <w:u w:val="single"/>
        </w:rPr>
      </w:pPr>
      <w:r w:rsidRPr="0042736A">
        <w:rPr>
          <w:bCs/>
          <w:sz w:val="20"/>
          <w:szCs w:val="20"/>
        </w:rPr>
        <w:t xml:space="preserve">The RREF Committee will meet monthly (with the exception of July and August) to review all </w:t>
      </w:r>
      <w:r w:rsidR="00F72683" w:rsidRPr="0042736A">
        <w:rPr>
          <w:bCs/>
          <w:sz w:val="20"/>
          <w:szCs w:val="20"/>
        </w:rPr>
        <w:t xml:space="preserve">applications submitted.  </w:t>
      </w:r>
      <w:r w:rsidR="002979C2">
        <w:rPr>
          <w:bCs/>
          <w:sz w:val="20"/>
          <w:szCs w:val="20"/>
        </w:rPr>
        <w:t>An a</w:t>
      </w:r>
      <w:r w:rsidR="00F72683" w:rsidRPr="0042736A">
        <w:rPr>
          <w:bCs/>
          <w:sz w:val="20"/>
          <w:szCs w:val="20"/>
        </w:rPr>
        <w:t>dditional meeting ma</w:t>
      </w:r>
      <w:r w:rsidR="003B4F38">
        <w:rPr>
          <w:bCs/>
          <w:sz w:val="20"/>
          <w:szCs w:val="20"/>
        </w:rPr>
        <w:t>y</w:t>
      </w:r>
      <w:r w:rsidR="00F72683" w:rsidRPr="0042736A">
        <w:rPr>
          <w:bCs/>
          <w:sz w:val="20"/>
          <w:szCs w:val="20"/>
        </w:rPr>
        <w:t>be called as per the RREF chairperson.</w:t>
      </w:r>
    </w:p>
    <w:p w14:paraId="421D1438" w14:textId="3891A5EA" w:rsidR="00C122A6" w:rsidRPr="00664E10" w:rsidRDefault="00F72683" w:rsidP="00C122A6">
      <w:pPr>
        <w:pStyle w:val="ListParagraph"/>
        <w:numPr>
          <w:ilvl w:val="0"/>
          <w:numId w:val="6"/>
        </w:numPr>
        <w:spacing w:line="240" w:lineRule="auto"/>
        <w:jc w:val="both"/>
        <w:rPr>
          <w:b/>
          <w:sz w:val="20"/>
          <w:szCs w:val="20"/>
          <w:u w:val="single"/>
        </w:rPr>
      </w:pPr>
      <w:r w:rsidRPr="0042736A">
        <w:rPr>
          <w:bCs/>
          <w:sz w:val="20"/>
          <w:szCs w:val="20"/>
        </w:rPr>
        <w:t>The RREF Committee ma</w:t>
      </w:r>
      <w:r w:rsidR="003B4F38">
        <w:rPr>
          <w:bCs/>
          <w:sz w:val="20"/>
          <w:szCs w:val="20"/>
        </w:rPr>
        <w:t>y</w:t>
      </w:r>
      <w:r w:rsidRPr="0042736A">
        <w:rPr>
          <w:bCs/>
          <w:sz w:val="20"/>
          <w:szCs w:val="20"/>
        </w:rPr>
        <w:t xml:space="preserve"> work on joint educational courses with the Employer.</w:t>
      </w:r>
    </w:p>
    <w:p w14:paraId="4696C2E5" w14:textId="1FAC64A1" w:rsidR="00664E10" w:rsidRPr="0042736A" w:rsidRDefault="00664E10" w:rsidP="00C122A6">
      <w:pPr>
        <w:pStyle w:val="ListParagraph"/>
        <w:numPr>
          <w:ilvl w:val="0"/>
          <w:numId w:val="6"/>
        </w:numPr>
        <w:spacing w:line="240" w:lineRule="auto"/>
        <w:jc w:val="both"/>
        <w:rPr>
          <w:b/>
          <w:sz w:val="20"/>
          <w:szCs w:val="20"/>
          <w:u w:val="single"/>
        </w:rPr>
      </w:pPr>
      <w:r>
        <w:rPr>
          <w:bCs/>
          <w:sz w:val="20"/>
          <w:szCs w:val="20"/>
        </w:rPr>
        <w:t>Only upon completion of course, a fully completed application will be required with proof of passing and all paid invoices.</w:t>
      </w:r>
    </w:p>
    <w:p w14:paraId="40D6DC31" w14:textId="77777777" w:rsidR="00C122A6" w:rsidRPr="0042736A" w:rsidRDefault="00C122A6" w:rsidP="00C122A6">
      <w:pPr>
        <w:pStyle w:val="ListParagraph"/>
        <w:spacing w:line="240" w:lineRule="auto"/>
        <w:ind w:left="1080"/>
        <w:jc w:val="both"/>
        <w:rPr>
          <w:b/>
          <w:sz w:val="20"/>
          <w:szCs w:val="20"/>
          <w:u w:val="single"/>
        </w:rPr>
      </w:pPr>
    </w:p>
    <w:p w14:paraId="427A3DE7" w14:textId="4CC2D34C" w:rsidR="00C122A6" w:rsidRPr="0042736A" w:rsidRDefault="00C122A6" w:rsidP="00C122A6">
      <w:pPr>
        <w:pStyle w:val="ListParagraph"/>
        <w:numPr>
          <w:ilvl w:val="0"/>
          <w:numId w:val="4"/>
        </w:numPr>
        <w:spacing w:line="240" w:lineRule="auto"/>
        <w:jc w:val="both"/>
        <w:rPr>
          <w:b/>
          <w:sz w:val="20"/>
          <w:szCs w:val="20"/>
          <w:u w:val="single"/>
        </w:rPr>
      </w:pPr>
      <w:r w:rsidRPr="0042736A">
        <w:rPr>
          <w:b/>
          <w:sz w:val="20"/>
          <w:szCs w:val="20"/>
          <w:u w:val="single"/>
        </w:rPr>
        <w:t>Distribution</w:t>
      </w:r>
    </w:p>
    <w:p w14:paraId="1D72B32B" w14:textId="3823CBC3" w:rsidR="00C122A6" w:rsidRPr="0042736A" w:rsidRDefault="00C122A6" w:rsidP="00C122A6">
      <w:pPr>
        <w:pStyle w:val="ListParagraph"/>
        <w:spacing w:line="240" w:lineRule="auto"/>
        <w:jc w:val="both"/>
        <w:rPr>
          <w:bCs/>
          <w:sz w:val="20"/>
          <w:szCs w:val="20"/>
        </w:rPr>
      </w:pPr>
      <w:r w:rsidRPr="0042736A">
        <w:rPr>
          <w:bCs/>
          <w:sz w:val="20"/>
          <w:szCs w:val="20"/>
        </w:rPr>
        <w:t>Upon approval of application, a cheque will be made out to the educational institution/facility and then mailed to the applicant; if the</w:t>
      </w:r>
      <w:r w:rsidR="00172B88" w:rsidRPr="0042736A">
        <w:rPr>
          <w:bCs/>
          <w:sz w:val="20"/>
          <w:szCs w:val="20"/>
        </w:rPr>
        <w:t xml:space="preserve"> education</w:t>
      </w:r>
      <w:r w:rsidRPr="0042736A">
        <w:rPr>
          <w:bCs/>
          <w:sz w:val="20"/>
          <w:szCs w:val="20"/>
        </w:rPr>
        <w:t xml:space="preserve"> institution/facility will invoice the RREF, a cheque will be sent directly to them.  If the member pays for the course(s) and submits receipts, a cheque will</w:t>
      </w:r>
      <w:r w:rsidR="00172B88" w:rsidRPr="0042736A">
        <w:rPr>
          <w:bCs/>
          <w:sz w:val="20"/>
          <w:szCs w:val="20"/>
        </w:rPr>
        <w:t xml:space="preserve"> </w:t>
      </w:r>
      <w:r w:rsidRPr="0042736A">
        <w:rPr>
          <w:bCs/>
          <w:sz w:val="20"/>
          <w:szCs w:val="20"/>
        </w:rPr>
        <w:t>be made out to the individual.</w:t>
      </w:r>
    </w:p>
    <w:p w14:paraId="0BC736AD" w14:textId="74895267" w:rsidR="00C122A6" w:rsidRPr="0042736A" w:rsidRDefault="00C122A6" w:rsidP="00C122A6">
      <w:pPr>
        <w:pStyle w:val="ListParagraph"/>
        <w:spacing w:line="240" w:lineRule="auto"/>
        <w:jc w:val="both"/>
        <w:rPr>
          <w:bCs/>
          <w:sz w:val="20"/>
          <w:szCs w:val="20"/>
        </w:rPr>
      </w:pPr>
    </w:p>
    <w:p w14:paraId="532B252A" w14:textId="22BF4EFC" w:rsidR="00C122A6" w:rsidRPr="0042736A" w:rsidRDefault="00C122A6" w:rsidP="00C122A6">
      <w:pPr>
        <w:pStyle w:val="ListParagraph"/>
        <w:spacing w:line="240" w:lineRule="auto"/>
        <w:jc w:val="both"/>
        <w:rPr>
          <w:bCs/>
          <w:sz w:val="20"/>
          <w:szCs w:val="20"/>
        </w:rPr>
      </w:pPr>
      <w:r w:rsidRPr="0042736A">
        <w:rPr>
          <w:bCs/>
          <w:sz w:val="20"/>
          <w:szCs w:val="20"/>
        </w:rPr>
        <w:t>Courses ma</w:t>
      </w:r>
      <w:r w:rsidR="0042736A">
        <w:rPr>
          <w:bCs/>
          <w:sz w:val="20"/>
          <w:szCs w:val="20"/>
        </w:rPr>
        <w:t>y</w:t>
      </w:r>
      <w:r w:rsidRPr="0042736A">
        <w:rPr>
          <w:bCs/>
          <w:sz w:val="20"/>
          <w:szCs w:val="20"/>
        </w:rPr>
        <w:t xml:space="preserve"> be </w:t>
      </w:r>
      <w:r w:rsidRPr="00624F6E">
        <w:rPr>
          <w:b/>
          <w:sz w:val="20"/>
          <w:szCs w:val="20"/>
        </w:rPr>
        <w:t xml:space="preserve">funded </w:t>
      </w:r>
      <w:r w:rsidR="00664E10" w:rsidRPr="00624F6E">
        <w:rPr>
          <w:b/>
          <w:sz w:val="20"/>
          <w:szCs w:val="20"/>
        </w:rPr>
        <w:t>up to $</w:t>
      </w:r>
      <w:r w:rsidR="002979C2">
        <w:rPr>
          <w:b/>
          <w:sz w:val="20"/>
          <w:szCs w:val="20"/>
        </w:rPr>
        <w:t>75</w:t>
      </w:r>
      <w:r w:rsidR="00664E10" w:rsidRPr="00624F6E">
        <w:rPr>
          <w:b/>
          <w:sz w:val="20"/>
          <w:szCs w:val="20"/>
        </w:rPr>
        <w:t>0.00 per member, per year</w:t>
      </w:r>
      <w:r w:rsidR="00664E10">
        <w:rPr>
          <w:bCs/>
          <w:sz w:val="20"/>
          <w:szCs w:val="20"/>
        </w:rPr>
        <w:t>,</w:t>
      </w:r>
      <w:r w:rsidRPr="0042736A">
        <w:rPr>
          <w:bCs/>
          <w:sz w:val="20"/>
          <w:szCs w:val="20"/>
        </w:rPr>
        <w:t xml:space="preserve"> however:</w:t>
      </w:r>
    </w:p>
    <w:p w14:paraId="2AA3F020" w14:textId="6930D77C" w:rsidR="00C122A6" w:rsidRPr="0042736A" w:rsidRDefault="00C122A6" w:rsidP="00C122A6">
      <w:pPr>
        <w:pStyle w:val="ListParagraph"/>
        <w:numPr>
          <w:ilvl w:val="0"/>
          <w:numId w:val="7"/>
        </w:numPr>
        <w:spacing w:line="240" w:lineRule="auto"/>
        <w:jc w:val="both"/>
        <w:rPr>
          <w:bCs/>
          <w:sz w:val="20"/>
          <w:szCs w:val="20"/>
        </w:rPr>
      </w:pPr>
      <w:r w:rsidRPr="0042736A">
        <w:rPr>
          <w:bCs/>
          <w:sz w:val="20"/>
          <w:szCs w:val="20"/>
        </w:rPr>
        <w:t>Where there</w:t>
      </w:r>
      <w:r w:rsidR="00172B88" w:rsidRPr="0042736A">
        <w:rPr>
          <w:bCs/>
          <w:sz w:val="20"/>
          <w:szCs w:val="20"/>
        </w:rPr>
        <w:t xml:space="preserve"> </w:t>
      </w:r>
      <w:r w:rsidRPr="0042736A">
        <w:rPr>
          <w:bCs/>
          <w:sz w:val="20"/>
          <w:szCs w:val="20"/>
        </w:rPr>
        <w:t>are multi-</w:t>
      </w:r>
      <w:r w:rsidR="00172B88" w:rsidRPr="0042736A">
        <w:rPr>
          <w:bCs/>
          <w:sz w:val="20"/>
          <w:szCs w:val="20"/>
        </w:rPr>
        <w:t>components</w:t>
      </w:r>
      <w:r w:rsidRPr="0042736A">
        <w:rPr>
          <w:bCs/>
          <w:sz w:val="20"/>
          <w:szCs w:val="20"/>
        </w:rPr>
        <w:t xml:space="preserve">, each </w:t>
      </w:r>
      <w:r w:rsidR="00172B88" w:rsidRPr="0042736A">
        <w:rPr>
          <w:bCs/>
          <w:sz w:val="20"/>
          <w:szCs w:val="20"/>
        </w:rPr>
        <w:t>component</w:t>
      </w:r>
      <w:r w:rsidRPr="0042736A">
        <w:rPr>
          <w:bCs/>
          <w:sz w:val="20"/>
          <w:szCs w:val="20"/>
        </w:rPr>
        <w:t xml:space="preserve"> will have to be applied for separately;</w:t>
      </w:r>
    </w:p>
    <w:p w14:paraId="52BB61DB" w14:textId="66E63414" w:rsidR="00C122A6" w:rsidRPr="0042736A" w:rsidRDefault="00C122A6" w:rsidP="00C122A6">
      <w:pPr>
        <w:pStyle w:val="ListParagraph"/>
        <w:numPr>
          <w:ilvl w:val="0"/>
          <w:numId w:val="7"/>
        </w:numPr>
        <w:spacing w:line="240" w:lineRule="auto"/>
        <w:jc w:val="both"/>
        <w:rPr>
          <w:bCs/>
          <w:sz w:val="20"/>
          <w:szCs w:val="20"/>
        </w:rPr>
      </w:pPr>
      <w:r w:rsidRPr="0042736A">
        <w:rPr>
          <w:bCs/>
          <w:sz w:val="20"/>
          <w:szCs w:val="20"/>
        </w:rPr>
        <w:t xml:space="preserve">Where a course is subsidized by another </w:t>
      </w:r>
      <w:r w:rsidR="00172B88" w:rsidRPr="0042736A">
        <w:rPr>
          <w:bCs/>
          <w:sz w:val="20"/>
          <w:szCs w:val="20"/>
        </w:rPr>
        <w:t>source</w:t>
      </w:r>
      <w:r w:rsidRPr="0042736A">
        <w:rPr>
          <w:bCs/>
          <w:sz w:val="20"/>
          <w:szCs w:val="20"/>
        </w:rPr>
        <w:t>, this fund shall only cover</w:t>
      </w:r>
      <w:r w:rsidR="00172B88" w:rsidRPr="0042736A">
        <w:rPr>
          <w:bCs/>
          <w:sz w:val="20"/>
          <w:szCs w:val="20"/>
        </w:rPr>
        <w:t xml:space="preserve"> </w:t>
      </w:r>
      <w:r w:rsidRPr="0042736A">
        <w:rPr>
          <w:bCs/>
          <w:sz w:val="20"/>
          <w:szCs w:val="20"/>
        </w:rPr>
        <w:t>the unpaid portion.</w:t>
      </w:r>
    </w:p>
    <w:p w14:paraId="48946BA4" w14:textId="31184315" w:rsidR="00C122A6" w:rsidRPr="0042736A" w:rsidRDefault="00C122A6" w:rsidP="00C122A6">
      <w:pPr>
        <w:spacing w:line="240" w:lineRule="auto"/>
        <w:ind w:left="720"/>
        <w:jc w:val="both"/>
        <w:rPr>
          <w:bCs/>
          <w:sz w:val="20"/>
          <w:szCs w:val="20"/>
        </w:rPr>
      </w:pPr>
      <w:r w:rsidRPr="0042736A">
        <w:rPr>
          <w:bCs/>
          <w:sz w:val="20"/>
          <w:szCs w:val="20"/>
        </w:rPr>
        <w:t xml:space="preserve">A copy of the completion of the course(s) must </w:t>
      </w:r>
      <w:r w:rsidR="002E0FDA">
        <w:rPr>
          <w:bCs/>
          <w:sz w:val="20"/>
          <w:szCs w:val="20"/>
        </w:rPr>
        <w:t>b</w:t>
      </w:r>
      <w:r w:rsidR="00172B88" w:rsidRPr="0042736A">
        <w:rPr>
          <w:bCs/>
          <w:sz w:val="20"/>
          <w:szCs w:val="20"/>
        </w:rPr>
        <w:t xml:space="preserve">e </w:t>
      </w:r>
      <w:r w:rsidRPr="0042736A">
        <w:rPr>
          <w:bCs/>
          <w:sz w:val="20"/>
          <w:szCs w:val="20"/>
        </w:rPr>
        <w:t>submitted to the RREF Committee.  Recipients will be required to repay all funds awarded should they withdraw or are terminated from the program for reasons deemed unsatisfactory by the RREF Committee.</w:t>
      </w:r>
    </w:p>
    <w:p w14:paraId="5086503F" w14:textId="0AD256C5" w:rsidR="00C122A6" w:rsidRPr="0042736A" w:rsidRDefault="00C122A6" w:rsidP="00C122A6">
      <w:pPr>
        <w:pStyle w:val="ListParagraph"/>
        <w:numPr>
          <w:ilvl w:val="0"/>
          <w:numId w:val="4"/>
        </w:numPr>
        <w:spacing w:line="240" w:lineRule="auto"/>
        <w:jc w:val="both"/>
        <w:rPr>
          <w:b/>
          <w:sz w:val="20"/>
          <w:szCs w:val="20"/>
          <w:u w:val="single"/>
        </w:rPr>
      </w:pPr>
      <w:r w:rsidRPr="0042736A">
        <w:rPr>
          <w:b/>
          <w:sz w:val="20"/>
          <w:szCs w:val="20"/>
          <w:u w:val="single"/>
        </w:rPr>
        <w:t>Administration</w:t>
      </w:r>
    </w:p>
    <w:p w14:paraId="2E736306" w14:textId="06C8C92C" w:rsidR="002979C2" w:rsidRDefault="00C122A6" w:rsidP="00A649D1">
      <w:pPr>
        <w:pStyle w:val="ListParagraph"/>
        <w:spacing w:line="240" w:lineRule="auto"/>
        <w:jc w:val="both"/>
        <w:rPr>
          <w:bCs/>
          <w:sz w:val="20"/>
          <w:szCs w:val="20"/>
        </w:rPr>
      </w:pPr>
      <w:r w:rsidRPr="0042736A">
        <w:rPr>
          <w:bCs/>
          <w:sz w:val="20"/>
          <w:szCs w:val="20"/>
        </w:rPr>
        <w:t>The RREF Committee s</w:t>
      </w:r>
      <w:r w:rsidR="00172B88" w:rsidRPr="0042736A">
        <w:rPr>
          <w:bCs/>
          <w:sz w:val="20"/>
          <w:szCs w:val="20"/>
        </w:rPr>
        <w:t>h</w:t>
      </w:r>
      <w:r w:rsidRPr="0042736A">
        <w:rPr>
          <w:bCs/>
          <w:sz w:val="20"/>
          <w:szCs w:val="20"/>
        </w:rPr>
        <w:t>all be comprised of the Local 4270 signing officers (President, 1</w:t>
      </w:r>
      <w:r w:rsidRPr="0042736A">
        <w:rPr>
          <w:bCs/>
          <w:sz w:val="20"/>
          <w:szCs w:val="20"/>
          <w:vertAlign w:val="superscript"/>
        </w:rPr>
        <w:t>st</w:t>
      </w:r>
      <w:r w:rsidRPr="0042736A">
        <w:rPr>
          <w:bCs/>
          <w:sz w:val="20"/>
          <w:szCs w:val="20"/>
        </w:rPr>
        <w:t xml:space="preserve"> Vice President, </w:t>
      </w:r>
      <w:r w:rsidR="002E0FDA">
        <w:rPr>
          <w:bCs/>
          <w:sz w:val="20"/>
          <w:szCs w:val="20"/>
        </w:rPr>
        <w:t>2</w:t>
      </w:r>
      <w:r w:rsidR="002E0FDA" w:rsidRPr="002E0FDA">
        <w:rPr>
          <w:bCs/>
          <w:sz w:val="20"/>
          <w:szCs w:val="20"/>
          <w:vertAlign w:val="superscript"/>
        </w:rPr>
        <w:t>nd</w:t>
      </w:r>
      <w:r w:rsidR="002E0FDA">
        <w:rPr>
          <w:bCs/>
          <w:sz w:val="20"/>
          <w:szCs w:val="20"/>
        </w:rPr>
        <w:t xml:space="preserve"> Vice President, </w:t>
      </w:r>
      <w:r w:rsidR="008406D0">
        <w:rPr>
          <w:bCs/>
          <w:sz w:val="20"/>
          <w:szCs w:val="20"/>
        </w:rPr>
        <w:t xml:space="preserve">Homecare Vice President, </w:t>
      </w:r>
      <w:r w:rsidR="00624F6E" w:rsidRPr="0042736A">
        <w:rPr>
          <w:bCs/>
          <w:sz w:val="20"/>
          <w:szCs w:val="20"/>
        </w:rPr>
        <w:t>Secretary</w:t>
      </w:r>
      <w:r w:rsidR="00624F6E">
        <w:rPr>
          <w:bCs/>
          <w:sz w:val="20"/>
          <w:szCs w:val="20"/>
        </w:rPr>
        <w:t xml:space="preserve">, </w:t>
      </w:r>
      <w:r w:rsidR="00624F6E" w:rsidRPr="0042736A">
        <w:rPr>
          <w:bCs/>
          <w:sz w:val="20"/>
          <w:szCs w:val="20"/>
        </w:rPr>
        <w:t>Treasurer</w:t>
      </w:r>
      <w:r w:rsidR="008406D0">
        <w:rPr>
          <w:bCs/>
          <w:sz w:val="20"/>
          <w:szCs w:val="20"/>
        </w:rPr>
        <w:t xml:space="preserve"> and Warden</w:t>
      </w:r>
      <w:r w:rsidRPr="0042736A">
        <w:rPr>
          <w:bCs/>
          <w:sz w:val="20"/>
          <w:szCs w:val="20"/>
        </w:rPr>
        <w:t>). The CUPE National Staff Representative will act</w:t>
      </w:r>
      <w:r w:rsidR="002E0FDA">
        <w:rPr>
          <w:bCs/>
          <w:sz w:val="20"/>
          <w:szCs w:val="20"/>
        </w:rPr>
        <w:t xml:space="preserve"> </w:t>
      </w:r>
      <w:r w:rsidRPr="0042736A">
        <w:rPr>
          <w:bCs/>
          <w:sz w:val="20"/>
          <w:szCs w:val="20"/>
        </w:rPr>
        <w:t>in part as advisor to the Committee.</w:t>
      </w:r>
    </w:p>
    <w:p w14:paraId="3C801997" w14:textId="1A0C325C" w:rsidR="0042736A" w:rsidRPr="0042736A" w:rsidRDefault="002979C2" w:rsidP="0042736A">
      <w:pPr>
        <w:spacing w:line="240" w:lineRule="auto"/>
        <w:jc w:val="both"/>
        <w:rPr>
          <w:bCs/>
          <w:sz w:val="20"/>
          <w:szCs w:val="20"/>
        </w:rPr>
      </w:pPr>
      <w:r>
        <w:rPr>
          <w:bCs/>
          <w:sz w:val="20"/>
          <w:szCs w:val="20"/>
        </w:rPr>
        <w:t>X</w:t>
      </w:r>
      <w:r w:rsidR="0042736A">
        <w:rPr>
          <w:bCs/>
          <w:sz w:val="20"/>
          <w:szCs w:val="20"/>
        </w:rPr>
        <w:t>_______________________________________________</w:t>
      </w:r>
    </w:p>
    <w:p w14:paraId="0766B42D" w14:textId="1BAAA530" w:rsidR="00BC6304" w:rsidRDefault="00C122A6" w:rsidP="00C122A6">
      <w:pPr>
        <w:spacing w:line="240" w:lineRule="auto"/>
        <w:jc w:val="both"/>
        <w:rPr>
          <w:b/>
          <w:i/>
          <w:iCs/>
          <w:sz w:val="24"/>
          <w:szCs w:val="24"/>
        </w:rPr>
      </w:pPr>
      <w:r w:rsidRPr="002E0FDA">
        <w:rPr>
          <w:b/>
          <w:i/>
          <w:iCs/>
          <w:sz w:val="24"/>
          <w:szCs w:val="24"/>
        </w:rPr>
        <w:t>S</w:t>
      </w:r>
      <w:r w:rsidR="00172B88" w:rsidRPr="002E0FDA">
        <w:rPr>
          <w:b/>
          <w:i/>
          <w:iCs/>
          <w:sz w:val="24"/>
          <w:szCs w:val="24"/>
        </w:rPr>
        <w:t>IGNATURE OF APPLICANT STATING HAVING READ AND ACCEPTING OF ABOVE CRITERIA</w:t>
      </w:r>
    </w:p>
    <w:p w14:paraId="443EBDAB" w14:textId="321362A0" w:rsidR="00BC6304" w:rsidRPr="00A649D1" w:rsidRDefault="00BC6304" w:rsidP="00C122A6">
      <w:pPr>
        <w:spacing w:line="240" w:lineRule="auto"/>
        <w:jc w:val="both"/>
        <w:rPr>
          <w:bCs/>
          <w:sz w:val="16"/>
          <w:szCs w:val="16"/>
        </w:rPr>
      </w:pPr>
      <w:r w:rsidRPr="00A649D1">
        <w:rPr>
          <w:bCs/>
          <w:sz w:val="16"/>
          <w:szCs w:val="16"/>
        </w:rPr>
        <w:t>nr/202</w:t>
      </w:r>
      <w:r w:rsidR="002979C2" w:rsidRPr="00A649D1">
        <w:rPr>
          <w:bCs/>
          <w:sz w:val="16"/>
          <w:szCs w:val="16"/>
        </w:rPr>
        <w:t>5</w:t>
      </w:r>
    </w:p>
    <w:sectPr w:rsidR="00BC6304" w:rsidRPr="00A649D1" w:rsidSect="00296FAC">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630B3" w14:textId="77777777" w:rsidR="00B94F01" w:rsidRDefault="00B94F01" w:rsidP="008A1E1D">
      <w:pPr>
        <w:spacing w:after="0" w:line="240" w:lineRule="auto"/>
      </w:pPr>
      <w:r>
        <w:separator/>
      </w:r>
    </w:p>
  </w:endnote>
  <w:endnote w:type="continuationSeparator" w:id="0">
    <w:p w14:paraId="599139DF" w14:textId="77777777" w:rsidR="00B94F01" w:rsidRDefault="00B94F01" w:rsidP="008A1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8D036" w14:textId="77777777" w:rsidR="00B94F01" w:rsidRDefault="00B94F01" w:rsidP="008A1E1D">
      <w:pPr>
        <w:spacing w:after="0" w:line="240" w:lineRule="auto"/>
      </w:pPr>
      <w:r>
        <w:separator/>
      </w:r>
    </w:p>
  </w:footnote>
  <w:footnote w:type="continuationSeparator" w:id="0">
    <w:p w14:paraId="7E589DC5" w14:textId="77777777" w:rsidR="00B94F01" w:rsidRDefault="00B94F01" w:rsidP="008A1E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770E6"/>
    <w:multiLevelType w:val="hybridMultilevel"/>
    <w:tmpl w:val="9448FADC"/>
    <w:lvl w:ilvl="0" w:tplc="BFA47686">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4282418D"/>
    <w:multiLevelType w:val="hybridMultilevel"/>
    <w:tmpl w:val="14067596"/>
    <w:lvl w:ilvl="0" w:tplc="C394AB3E">
      <w:start w:val="1"/>
      <w:numFmt w:val="lowerLetter"/>
      <w:lvlText w:val="%1&gt;"/>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4D4474D"/>
    <w:multiLevelType w:val="hybridMultilevel"/>
    <w:tmpl w:val="54BAE75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5CB4A01"/>
    <w:multiLevelType w:val="hybridMultilevel"/>
    <w:tmpl w:val="D92AD720"/>
    <w:lvl w:ilvl="0" w:tplc="1B16628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902BCB"/>
    <w:multiLevelType w:val="hybridMultilevel"/>
    <w:tmpl w:val="186A1450"/>
    <w:lvl w:ilvl="0" w:tplc="E3EC9694">
      <w:start w:val="2"/>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63C36D39"/>
    <w:multiLevelType w:val="hybridMultilevel"/>
    <w:tmpl w:val="7D049974"/>
    <w:lvl w:ilvl="0" w:tplc="82D821FE">
      <w:start w:val="1"/>
      <w:numFmt w:val="bullet"/>
      <w:lvlText w:val="-"/>
      <w:lvlJc w:val="left"/>
      <w:pPr>
        <w:ind w:left="1440" w:hanging="360"/>
      </w:pPr>
      <w:rPr>
        <w:rFonts w:ascii="Cambria" w:eastAsiaTheme="minorHAnsi" w:hAnsi="Cambria" w:cstheme="minorBidi"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7B216C89"/>
    <w:multiLevelType w:val="hybridMultilevel"/>
    <w:tmpl w:val="E85CBD20"/>
    <w:lvl w:ilvl="0" w:tplc="CF36C9D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16cid:durableId="1798796246">
    <w:abstractNumId w:val="3"/>
  </w:num>
  <w:num w:numId="2" w16cid:durableId="2108697974">
    <w:abstractNumId w:val="5"/>
  </w:num>
  <w:num w:numId="3" w16cid:durableId="43411243">
    <w:abstractNumId w:val="1"/>
  </w:num>
  <w:num w:numId="4" w16cid:durableId="1260405122">
    <w:abstractNumId w:val="2"/>
  </w:num>
  <w:num w:numId="5" w16cid:durableId="1685589663">
    <w:abstractNumId w:val="4"/>
  </w:num>
  <w:num w:numId="6" w16cid:durableId="2117864436">
    <w:abstractNumId w:val="0"/>
  </w:num>
  <w:num w:numId="7" w16cid:durableId="1814324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1D"/>
    <w:rsid w:val="00025A36"/>
    <w:rsid w:val="00065501"/>
    <w:rsid w:val="00093012"/>
    <w:rsid w:val="000A67E3"/>
    <w:rsid w:val="000D3287"/>
    <w:rsid w:val="00172B88"/>
    <w:rsid w:val="001A22C7"/>
    <w:rsid w:val="001C7C2A"/>
    <w:rsid w:val="001E58B7"/>
    <w:rsid w:val="002161A6"/>
    <w:rsid w:val="00223011"/>
    <w:rsid w:val="00254291"/>
    <w:rsid w:val="002723D9"/>
    <w:rsid w:val="00296FAC"/>
    <w:rsid w:val="002979C2"/>
    <w:rsid w:val="002A625F"/>
    <w:rsid w:val="002C7ADA"/>
    <w:rsid w:val="002E0FDA"/>
    <w:rsid w:val="002F337B"/>
    <w:rsid w:val="003605B4"/>
    <w:rsid w:val="003625BA"/>
    <w:rsid w:val="003751B6"/>
    <w:rsid w:val="003B26D1"/>
    <w:rsid w:val="003B4F38"/>
    <w:rsid w:val="003E2066"/>
    <w:rsid w:val="004216FA"/>
    <w:rsid w:val="0042736A"/>
    <w:rsid w:val="004339DA"/>
    <w:rsid w:val="00476FD3"/>
    <w:rsid w:val="004968D8"/>
    <w:rsid w:val="004B540D"/>
    <w:rsid w:val="004C70E4"/>
    <w:rsid w:val="004D163A"/>
    <w:rsid w:val="00582158"/>
    <w:rsid w:val="005F3C78"/>
    <w:rsid w:val="00624F6E"/>
    <w:rsid w:val="00664E10"/>
    <w:rsid w:val="006F5874"/>
    <w:rsid w:val="00707953"/>
    <w:rsid w:val="007411F2"/>
    <w:rsid w:val="00746988"/>
    <w:rsid w:val="008406D0"/>
    <w:rsid w:val="00854961"/>
    <w:rsid w:val="0088543D"/>
    <w:rsid w:val="0089442A"/>
    <w:rsid w:val="008A1E1D"/>
    <w:rsid w:val="008B370B"/>
    <w:rsid w:val="008B577D"/>
    <w:rsid w:val="008B6472"/>
    <w:rsid w:val="008C46E7"/>
    <w:rsid w:val="008D2F01"/>
    <w:rsid w:val="008F0AF1"/>
    <w:rsid w:val="009147FB"/>
    <w:rsid w:val="00922B3A"/>
    <w:rsid w:val="009608D1"/>
    <w:rsid w:val="009617AC"/>
    <w:rsid w:val="00A37027"/>
    <w:rsid w:val="00A649D1"/>
    <w:rsid w:val="00A95346"/>
    <w:rsid w:val="00AD2C09"/>
    <w:rsid w:val="00AE3892"/>
    <w:rsid w:val="00B00BCC"/>
    <w:rsid w:val="00B028C5"/>
    <w:rsid w:val="00B2665B"/>
    <w:rsid w:val="00B37218"/>
    <w:rsid w:val="00B94F01"/>
    <w:rsid w:val="00BC6304"/>
    <w:rsid w:val="00C122A6"/>
    <w:rsid w:val="00C36121"/>
    <w:rsid w:val="00C86F8E"/>
    <w:rsid w:val="00CA1C3D"/>
    <w:rsid w:val="00CB74AF"/>
    <w:rsid w:val="00CC1E8A"/>
    <w:rsid w:val="00D274F4"/>
    <w:rsid w:val="00D67CF2"/>
    <w:rsid w:val="00D852D4"/>
    <w:rsid w:val="00DA4FC9"/>
    <w:rsid w:val="00DA7A9C"/>
    <w:rsid w:val="00E22EFC"/>
    <w:rsid w:val="00E50755"/>
    <w:rsid w:val="00E52A8D"/>
    <w:rsid w:val="00ED3472"/>
    <w:rsid w:val="00EF4CD3"/>
    <w:rsid w:val="00EF6543"/>
    <w:rsid w:val="00F72683"/>
    <w:rsid w:val="00FB599B"/>
    <w:rsid w:val="00FE3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8580"/>
  <w15:docId w15:val="{64D84385-C537-493B-B744-B9047B7B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218"/>
  </w:style>
  <w:style w:type="paragraph" w:styleId="Heading2">
    <w:name w:val="heading 2"/>
    <w:basedOn w:val="Normal"/>
    <w:next w:val="Normal"/>
    <w:link w:val="Heading2Char"/>
    <w:uiPriority w:val="9"/>
    <w:unhideWhenUsed/>
    <w:qFormat/>
    <w:rsid w:val="002723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1D"/>
    <w:rPr>
      <w:rFonts w:ascii="Tahoma" w:hAnsi="Tahoma" w:cs="Tahoma"/>
      <w:sz w:val="16"/>
      <w:szCs w:val="16"/>
    </w:rPr>
  </w:style>
  <w:style w:type="paragraph" w:styleId="Header">
    <w:name w:val="header"/>
    <w:basedOn w:val="Normal"/>
    <w:link w:val="HeaderChar"/>
    <w:uiPriority w:val="99"/>
    <w:semiHidden/>
    <w:unhideWhenUsed/>
    <w:rsid w:val="008A1E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1E1D"/>
  </w:style>
  <w:style w:type="paragraph" w:styleId="Footer">
    <w:name w:val="footer"/>
    <w:basedOn w:val="Normal"/>
    <w:link w:val="FooterChar"/>
    <w:uiPriority w:val="99"/>
    <w:semiHidden/>
    <w:unhideWhenUsed/>
    <w:rsid w:val="008A1E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1E1D"/>
  </w:style>
  <w:style w:type="paragraph" w:styleId="Title">
    <w:name w:val="Title"/>
    <w:basedOn w:val="Normal"/>
    <w:next w:val="Normal"/>
    <w:link w:val="TitleChar"/>
    <w:uiPriority w:val="10"/>
    <w:qFormat/>
    <w:rsid w:val="002723D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3D9"/>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2723D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22EFC"/>
    <w:rPr>
      <w:color w:val="0000FF" w:themeColor="hyperlink"/>
      <w:u w:val="single"/>
    </w:rPr>
  </w:style>
  <w:style w:type="character" w:styleId="UnresolvedMention">
    <w:name w:val="Unresolved Mention"/>
    <w:basedOn w:val="DefaultParagraphFont"/>
    <w:uiPriority w:val="99"/>
    <w:semiHidden/>
    <w:unhideWhenUsed/>
    <w:rsid w:val="00E22EFC"/>
    <w:rPr>
      <w:color w:val="605E5C"/>
      <w:shd w:val="clear" w:color="auto" w:fill="E1DFDD"/>
    </w:rPr>
  </w:style>
  <w:style w:type="paragraph" w:styleId="ListParagraph">
    <w:name w:val="List Paragraph"/>
    <w:basedOn w:val="Normal"/>
    <w:uiPriority w:val="34"/>
    <w:qFormat/>
    <w:rsid w:val="00C8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719BB-785A-4895-95B4-6D811C10C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dc:creator>
  <cp:lastModifiedBy>Natasha Ross</cp:lastModifiedBy>
  <cp:revision>23</cp:revision>
  <cp:lastPrinted>2019-05-14T19:21:00Z</cp:lastPrinted>
  <dcterms:created xsi:type="dcterms:W3CDTF">2020-04-06T20:03:00Z</dcterms:created>
  <dcterms:modified xsi:type="dcterms:W3CDTF">2025-02-20T23:55:00Z</dcterms:modified>
</cp:coreProperties>
</file>